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2022年济南市历下区教育和体育局所属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事业单位公开招聘人员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疫情防控告知书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根据疫情防控工作需要，为确保广大考生身体健康，保障考试安全顺利进行，现将2022年济南市历下区教育和体育局所属事业单位公开招聘人员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试疫情防控有关要求和注意事项告知如下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请所有考生知悉并严格执行考试各项防疫措施和要求。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一、考前防疫准备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(一)考前报备个人行程。请务必于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7月15—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7月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:00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使用微信扫描下方二维码登录报备系统，如实报备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本人省内外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旅居史等信息。如报备后您的行程发生变化，请及时在报备系统内变更您的信息。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drawing>
          <wp:inline distT="0" distB="0" distL="114300" distR="114300">
            <wp:extent cx="1666875" cy="1666875"/>
            <wp:effectExtent l="0" t="0" r="9525" b="9525"/>
            <wp:docPr id="1" name="图片 1" descr="f31ea03492bd443c4f87969191714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31ea03492bd443c4f879691917144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(二)为确保顺利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参加考试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，建议尚在外地的考生主动了解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济南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疫情防控相关要求，按规定提前抵达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济南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市，以免耽误考试。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(三)提前申领“山东省电子健康通行码”和“通信大数据行程卡”。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(四)按规定准备相应数量的核酸检测阴性证明(纸质版)。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核酸检测阴性证明纸质版(检测报告原件、复印件或截图打印“山东省电子健康通行码”显示个人信息完整的核酸检测结果)须在进入考场时提交给监考人员。不能按要求提供规定的核酸检测阴性证明的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(五)每日自觉进行体温测量、健康状况监测，考前主动减少外出、不必要的聚集和人员接触，确保考试时身体状况良好。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（六）因疫情防控政策规定发生变化，将及时调整、公布本次面试疫情防控要求。请各位考生及时关注济南市历下区人民政府网。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二、考生管理要求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(一)考前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天内无省外旅居史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及省内发生本土疫情的地级市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旅居史的考生，须持考前48小时内核酸检测阴性证明参加考试。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(二)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考前10天内从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省外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入济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或从省内发生本土疫情的地级市入济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参加考试的考生，应提前向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居住、租住（含酒店、旅馆等）等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所在地社区报备，在按照社区要求落实好各项疫情防控措施基础上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再按要求参加考试，并于途中做好个人防护：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来自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低风险地区参加考试的考生，须提供启程前48小时内核酸检测阴性证明和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入济后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考前48小时内核酸检测阴性证明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，或者提供入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后考前间隔24小时以上2次核酸检测阴性证明(其中1次为考前48小时内)，方可参加考试。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2.来自中、高风险地区的考生，按要求完成居家医学观察或集中隔离医学观察等措施后，持考前48小时内核酸检测阴性证明参加考试。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3.对尚未公布中高风险区但7天内发生社会面疫情的地区，参照中风险区执行。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考前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7天内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从发生本土疫情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的区域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参加考试的考生，应在相对独立的考场考试。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中高风险区和发生本土疫情省份以国务院客户端、“山东疾控”微信公众号最新发布的《山东疾控近期疫情防控公众健康提示》为准。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(三)考前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天有发热、咳嗽等症状的，须提供医疗机构出具的诊断证明和考前48小时内的核酸检测阴性证明，并在隔离考场考试。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四)治愈出院的确诊病例和无症状感染者，应持考前7天内的健康体检报告，体检正常、肺部影像学显示肺部病灶完全吸收、2次间隔24小时核酸检测(其中1次为考前48小时，痰或鼻咽拭子)均为阴性的，可以在隔离考场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(五)存在以下情形的考生，不得参加考试：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1.确诊病例、疑似病例、无症状感染者和尚在隔离观察期的密切接触者、次密接;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2.考前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天内有发热、咳嗽等症状未痊愈且未排除传染病及身体不适者;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3.不能按要求提供核酸检测阴性证明等健康证明的。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三、考试当天有关要求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一)考生经现场检测体温正常(未超过37.3℃)，携带准考证、有效居民身份证、符合规定要求和数量的核酸检测阴性证明(纸质版)，扫描考点场所码，出示山东省电子健康通行码绿码、通信大数据行程卡绿卡，方可参加考试。未携带的不得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(二)因考前防疫检查需要，请考生预留充足入场时间，建议至少提前1小时到达考点，以免影响考试。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(三)考生参加考试时应自备一次性使用医用口罩或医用外科口罩，除接受身份核验时按要求摘下口罩外，进出考点以及考试期间应全程佩戴口罩。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(四)考试期间，监考人员将组织全体考生签订《考生健康承诺书》，请考生提前了解健康承诺书内容，按要求如实签订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sectPr>
      <w:pgSz w:w="11906" w:h="16838"/>
      <w:pgMar w:top="158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OTg5NzM3ODBjYTY3NWVjZmRmYjNiMDQ2MDBjMzEifQ=="/>
  </w:docVars>
  <w:rsids>
    <w:rsidRoot w:val="47D44C2D"/>
    <w:rsid w:val="00B844A6"/>
    <w:rsid w:val="07D95708"/>
    <w:rsid w:val="1FA47D46"/>
    <w:rsid w:val="25052480"/>
    <w:rsid w:val="2C5D4BD1"/>
    <w:rsid w:val="351B5F35"/>
    <w:rsid w:val="413405D0"/>
    <w:rsid w:val="44F56E7B"/>
    <w:rsid w:val="47D44C2D"/>
    <w:rsid w:val="5A8577F5"/>
    <w:rsid w:val="6EFB0BB8"/>
    <w:rsid w:val="7968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1581</Words>
  <Characters>1616</Characters>
  <Lines>0</Lines>
  <Paragraphs>0</Paragraphs>
  <TotalTime>48</TotalTime>
  <ScaleCrop>false</ScaleCrop>
  <LinksUpToDate>false</LinksUpToDate>
  <CharactersWithSpaces>1616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2022-07-09T02:32:00Z</dcterms:created>
  <dc:creator>小米油</dc:creator>
  <cp:lastModifiedBy>墨殇</cp:lastModifiedBy>
  <cp:lastPrinted>2022-07-11T09:52:00Z</cp:lastPrinted>
  <dcterms:modified xsi:type="dcterms:W3CDTF">2022-07-12T05:36:35Z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4B49B25EE22046E987628D75B3409398</vt:lpwstr>
  </property>
</Properties>
</file>